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4E" w:rsidRDefault="00D3484E" w:rsidP="00607F67">
      <w:pPr>
        <w:rPr>
          <w:b/>
          <w:bCs/>
        </w:rPr>
      </w:pPr>
      <w:r>
        <w:rPr>
          <w:b/>
          <w:bCs/>
        </w:rPr>
        <w:t>Internal:  7/1/2025</w:t>
      </w:r>
      <w:r w:rsidR="005A5363">
        <w:rPr>
          <w:b/>
          <w:bCs/>
        </w:rPr>
        <w:tab/>
      </w:r>
      <w:r w:rsidR="005A5363">
        <w:rPr>
          <w:b/>
          <w:bCs/>
        </w:rPr>
        <w:tab/>
        <w:t>External:  7/11/2025</w:t>
      </w:r>
      <w:bookmarkStart w:id="0" w:name="_GoBack"/>
      <w:bookmarkEnd w:id="0"/>
    </w:p>
    <w:p w:rsidR="00D3484E" w:rsidRDefault="00D3484E" w:rsidP="00607F67">
      <w:pPr>
        <w:rPr>
          <w:b/>
          <w:bCs/>
        </w:rPr>
      </w:pPr>
      <w:r>
        <w:rPr>
          <w:b/>
          <w:bCs/>
        </w:rPr>
        <w:t xml:space="preserve">Hours:  </w:t>
      </w:r>
      <w:r w:rsidR="002E437E">
        <w:rPr>
          <w:b/>
          <w:bCs/>
        </w:rPr>
        <w:t>Up to 40/week</w:t>
      </w:r>
    </w:p>
    <w:p w:rsidR="00D3484E" w:rsidRDefault="00D3484E" w:rsidP="00607F67">
      <w:pPr>
        <w:rPr>
          <w:b/>
          <w:bCs/>
        </w:rPr>
      </w:pPr>
      <w:r>
        <w:rPr>
          <w:b/>
          <w:bCs/>
        </w:rPr>
        <w:t>Apply To:  Suzi Wolf</w:t>
      </w:r>
    </w:p>
    <w:p w:rsidR="00D3484E" w:rsidRPr="00D3484E" w:rsidRDefault="00D3484E" w:rsidP="00607F67">
      <w:pPr>
        <w:rPr>
          <w:bCs/>
          <w:sz w:val="20"/>
          <w:szCs w:val="20"/>
        </w:rPr>
      </w:pPr>
    </w:p>
    <w:p w:rsidR="00607F67" w:rsidRDefault="00607F67" w:rsidP="00607F67">
      <w:pPr>
        <w:rPr>
          <w:bCs/>
        </w:rPr>
      </w:pPr>
      <w:r>
        <w:rPr>
          <w:b/>
          <w:bCs/>
        </w:rPr>
        <w:t xml:space="preserve">REPORTS TO: </w:t>
      </w:r>
      <w:r w:rsidR="008C04B0">
        <w:rPr>
          <w:b/>
          <w:bCs/>
        </w:rPr>
        <w:t xml:space="preserve"> </w:t>
      </w:r>
      <w:r w:rsidR="00B266BD">
        <w:rPr>
          <w:bCs/>
        </w:rPr>
        <w:t xml:space="preserve">Professional Services Supervisor </w:t>
      </w:r>
    </w:p>
    <w:p w:rsidR="00607F67" w:rsidRDefault="00607F67" w:rsidP="00607F67">
      <w:pPr>
        <w:rPr>
          <w:b/>
          <w:bCs/>
        </w:rPr>
      </w:pPr>
      <w:r>
        <w:rPr>
          <w:b/>
          <w:bCs/>
        </w:rPr>
        <w:t>HAS DIRECT REPORTS?</w:t>
      </w:r>
      <w:r w:rsidR="008C04B0">
        <w:rPr>
          <w:b/>
          <w:bCs/>
        </w:rPr>
        <w:t xml:space="preserve"> </w:t>
      </w:r>
      <w:r>
        <w:rPr>
          <w:b/>
          <w:bCs/>
        </w:rPr>
        <w:t xml:space="preserve"> </w:t>
      </w:r>
      <w:r w:rsidR="00427AC0">
        <w:rPr>
          <w:bCs/>
        </w:rPr>
        <w:t>No</w:t>
      </w:r>
      <w:r w:rsidRPr="00594819">
        <w:rPr>
          <w:b/>
          <w:bCs/>
        </w:rPr>
        <w:t xml:space="preserve"> </w:t>
      </w:r>
    </w:p>
    <w:p w:rsidR="00607F67" w:rsidRDefault="00607F67" w:rsidP="00607F67"/>
    <w:p w:rsidR="00CB3618" w:rsidRDefault="009F259B" w:rsidP="00CB3618">
      <w:pPr>
        <w:rPr>
          <w:b/>
          <w:bCs/>
        </w:rPr>
      </w:pPr>
      <w:r>
        <w:rPr>
          <w:b/>
          <w:bCs/>
        </w:rPr>
        <w:t xml:space="preserve">JOB </w:t>
      </w:r>
      <w:r w:rsidR="00C347EC">
        <w:rPr>
          <w:b/>
          <w:bCs/>
        </w:rPr>
        <w:t>SUMMARY</w:t>
      </w:r>
      <w:r w:rsidR="00314704">
        <w:rPr>
          <w:b/>
          <w:bCs/>
        </w:rPr>
        <w:t>:</w:t>
      </w:r>
    </w:p>
    <w:p w:rsidR="00C347EC" w:rsidRDefault="00C347EC" w:rsidP="008C04B0">
      <w:pPr>
        <w:spacing w:after="120"/>
      </w:pPr>
      <w:r>
        <w:t>Since 1963</w:t>
      </w:r>
      <w:r w:rsidR="00DD5EDA">
        <w:t xml:space="preserve"> </w:t>
      </w:r>
      <w:r>
        <w:t>the Kenosha Achievement Center (KAC</w:t>
      </w:r>
      <w:r w:rsidR="00607F67">
        <w:t>)</w:t>
      </w:r>
      <w:r>
        <w:t xml:space="preserve"> </w:t>
      </w:r>
      <w:r w:rsidR="00166E73">
        <w:t>has been creating</w:t>
      </w:r>
      <w:r w:rsidR="00166E73" w:rsidRPr="00166E73">
        <w:t xml:space="preserve"> opportunities for the personal growth and success of persons with special needs.  KAC does this by removing barriers, changing perceptions</w:t>
      </w:r>
      <w:r w:rsidR="00F15888">
        <w:t xml:space="preserve"> and building confidenc</w:t>
      </w:r>
      <w:r w:rsidR="008C04B0">
        <w:t>e</w:t>
      </w:r>
      <w:r w:rsidR="00166E73" w:rsidRPr="00166E73">
        <w:t>.</w:t>
      </w:r>
    </w:p>
    <w:p w:rsidR="00427AC0" w:rsidRDefault="00B266BD">
      <w:pPr>
        <w:rPr>
          <w:bCs/>
        </w:rPr>
      </w:pPr>
      <w:r w:rsidRPr="007328BB">
        <w:t>This professional delivery of service position is responsible to provide educational assistance to qualified children and their families enrolled in the Early Intervention Program. The educational experiences would occur both individually and in small groups</w:t>
      </w:r>
      <w:r w:rsidR="00892AB6">
        <w:t xml:space="preserve"> in the child’s natural environment</w:t>
      </w:r>
      <w:r w:rsidRPr="007328BB">
        <w:t>. In addition to educating the exceptional infant, this person is responsible to provide parent education, offer supportive consultation and act as a liaison between the family and the community. Knowledge of assessment and instruction modalities both on site, in the community and</w:t>
      </w:r>
      <w:r w:rsidR="00627F70">
        <w:t xml:space="preserve"> in natural settings is a plus</w:t>
      </w:r>
      <w:r w:rsidRPr="007328BB">
        <w:t>.</w:t>
      </w:r>
    </w:p>
    <w:p w:rsidR="00427AC0" w:rsidRPr="00D3484E" w:rsidRDefault="00427AC0">
      <w:pPr>
        <w:rPr>
          <w:bCs/>
          <w:sz w:val="20"/>
          <w:szCs w:val="20"/>
        </w:rPr>
      </w:pPr>
    </w:p>
    <w:p w:rsidR="00314704" w:rsidRDefault="009F259B">
      <w:pPr>
        <w:rPr>
          <w:b/>
          <w:bCs/>
        </w:rPr>
      </w:pPr>
      <w:r>
        <w:rPr>
          <w:b/>
          <w:bCs/>
        </w:rPr>
        <w:t>TYPICAL</w:t>
      </w:r>
      <w:r w:rsidR="00314704">
        <w:rPr>
          <w:b/>
          <w:bCs/>
        </w:rPr>
        <w:t xml:space="preserve"> </w:t>
      </w:r>
      <w:r w:rsidR="002B7B75">
        <w:rPr>
          <w:b/>
          <w:bCs/>
        </w:rPr>
        <w:t>RESPONSIBIL</w:t>
      </w:r>
      <w:r w:rsidR="00997EC5">
        <w:rPr>
          <w:b/>
          <w:bCs/>
        </w:rPr>
        <w:t>I</w:t>
      </w:r>
      <w:r>
        <w:rPr>
          <w:b/>
          <w:bCs/>
        </w:rPr>
        <w:t>TIES</w:t>
      </w:r>
      <w:r w:rsidR="00314704">
        <w:rPr>
          <w:b/>
          <w:bCs/>
        </w:rPr>
        <w:t xml:space="preserve">: </w:t>
      </w:r>
    </w:p>
    <w:p w:rsidR="00744790" w:rsidRDefault="00744790" w:rsidP="00B266BD">
      <w:pPr>
        <w:numPr>
          <w:ilvl w:val="0"/>
          <w:numId w:val="11"/>
        </w:numPr>
      </w:pPr>
      <w:r w:rsidRPr="007328BB">
        <w:t>Coaches the family/ caregiver in implementing developmental activities as part of their everyday routines and leisure time activities</w:t>
      </w:r>
      <w:r>
        <w:t xml:space="preserve"> </w:t>
      </w:r>
    </w:p>
    <w:p w:rsidR="00B266BD" w:rsidRPr="007328BB" w:rsidRDefault="00E237D4" w:rsidP="00B266BD">
      <w:pPr>
        <w:numPr>
          <w:ilvl w:val="0"/>
          <w:numId w:val="11"/>
        </w:numPr>
      </w:pPr>
      <w:r>
        <w:t xml:space="preserve">Assists </w:t>
      </w:r>
      <w:r w:rsidR="00627F70">
        <w:t xml:space="preserve">EIP team in determining eligibility </w:t>
      </w:r>
      <w:r>
        <w:t>of</w:t>
      </w:r>
      <w:r w:rsidR="00627F70">
        <w:t xml:space="preserve"> children</w:t>
      </w:r>
      <w:r w:rsidR="00B266BD" w:rsidRPr="007328BB">
        <w:t xml:space="preserve">. </w:t>
      </w:r>
    </w:p>
    <w:p w:rsidR="00B266BD" w:rsidRPr="007328BB" w:rsidRDefault="00B266BD" w:rsidP="00B266BD">
      <w:pPr>
        <w:numPr>
          <w:ilvl w:val="0"/>
          <w:numId w:val="11"/>
        </w:numPr>
      </w:pPr>
      <w:r w:rsidRPr="007328BB">
        <w:t xml:space="preserve">Designs learning environments and activities that promote the child’s acquisition of skills in a variety </w:t>
      </w:r>
      <w:r w:rsidR="0042737A">
        <w:t>of developmental areas such as</w:t>
      </w:r>
      <w:r w:rsidRPr="007328BB">
        <w:t xml:space="preserve"> cognitive processes, communication and socia</w:t>
      </w:r>
      <w:r w:rsidR="00DA6C14">
        <w:t xml:space="preserve">l interaction in multi settings including telehealth. </w:t>
      </w:r>
    </w:p>
    <w:p w:rsidR="00B266BD" w:rsidRPr="007328BB" w:rsidRDefault="00B266BD" w:rsidP="00B266BD">
      <w:pPr>
        <w:numPr>
          <w:ilvl w:val="0"/>
          <w:numId w:val="11"/>
        </w:numPr>
      </w:pPr>
      <w:r w:rsidRPr="007328BB">
        <w:t>Arranges for and monitors the timely delivery of services.</w:t>
      </w:r>
    </w:p>
    <w:p w:rsidR="00B266BD" w:rsidRDefault="00B266BD" w:rsidP="00B266BD">
      <w:pPr>
        <w:numPr>
          <w:ilvl w:val="0"/>
          <w:numId w:val="11"/>
        </w:numPr>
      </w:pPr>
      <w:r w:rsidRPr="007328BB">
        <w:t xml:space="preserve">Supports the family and IFSP team through the Birth to 3 service delivery model used by the program. </w:t>
      </w:r>
    </w:p>
    <w:p w:rsidR="00B266BD" w:rsidRPr="007328BB" w:rsidRDefault="00B266BD" w:rsidP="00B266BD">
      <w:pPr>
        <w:numPr>
          <w:ilvl w:val="0"/>
          <w:numId w:val="11"/>
        </w:numPr>
      </w:pPr>
      <w:r w:rsidRPr="007328BB">
        <w:t xml:space="preserve">Provides support and consultation to child care providers, EHS Advocates, and others in integrated childcare settings.  </w:t>
      </w:r>
    </w:p>
    <w:p w:rsidR="00DA6C14" w:rsidRPr="0042737A" w:rsidRDefault="00DA6C14" w:rsidP="00DA6C14">
      <w:pPr>
        <w:numPr>
          <w:ilvl w:val="0"/>
          <w:numId w:val="11"/>
        </w:numPr>
        <w:spacing w:before="100" w:beforeAutospacing="1" w:after="100" w:afterAutospacing="1"/>
        <w:rPr>
          <w:color w:val="2D2D2D"/>
          <w:szCs w:val="22"/>
        </w:rPr>
      </w:pPr>
      <w:r w:rsidRPr="0042737A">
        <w:rPr>
          <w:color w:val="2D2D2D"/>
          <w:szCs w:val="22"/>
        </w:rPr>
        <w:t>Provide children and their families with educational instruction regarding developmental disorders.</w:t>
      </w:r>
    </w:p>
    <w:p w:rsidR="00B266BD" w:rsidRPr="0042737A" w:rsidRDefault="00B266BD" w:rsidP="00B266BD">
      <w:pPr>
        <w:numPr>
          <w:ilvl w:val="0"/>
          <w:numId w:val="11"/>
        </w:numPr>
        <w:rPr>
          <w:szCs w:val="22"/>
        </w:rPr>
      </w:pPr>
      <w:r w:rsidRPr="0042737A">
        <w:rPr>
          <w:szCs w:val="22"/>
        </w:rPr>
        <w:t xml:space="preserve">Travels as needed to provide offsite services. </w:t>
      </w:r>
    </w:p>
    <w:p w:rsidR="00B266BD" w:rsidRPr="007328BB" w:rsidRDefault="00B266BD" w:rsidP="00B266BD">
      <w:pPr>
        <w:numPr>
          <w:ilvl w:val="0"/>
          <w:numId w:val="11"/>
        </w:numPr>
      </w:pPr>
      <w:r w:rsidRPr="007328BB">
        <w:t xml:space="preserve">Responsible for the safety of all staff members and persons served under this position’s supervision. </w:t>
      </w:r>
    </w:p>
    <w:p w:rsidR="005A5CB7" w:rsidRDefault="00B266BD" w:rsidP="00B266BD">
      <w:pPr>
        <w:numPr>
          <w:ilvl w:val="0"/>
          <w:numId w:val="11"/>
        </w:numPr>
      </w:pPr>
      <w:r w:rsidRPr="007328BB">
        <w:t>Completes assigned Strategic Action Plan work activities and Annual Performance Growth Plan.</w:t>
      </w:r>
      <w:r w:rsidR="006D3688">
        <w:t xml:space="preserve">   </w:t>
      </w:r>
    </w:p>
    <w:p w:rsidR="004C564B" w:rsidRPr="005A5CB7" w:rsidRDefault="005A5CB7" w:rsidP="005A5CB7">
      <w:pPr>
        <w:numPr>
          <w:ilvl w:val="0"/>
          <w:numId w:val="11"/>
        </w:numPr>
      </w:pPr>
      <w:r>
        <w:t>Participate</w:t>
      </w:r>
      <w:r w:rsidRPr="005A5CB7">
        <w:t xml:space="preserve"> in required amount &amp; type of staff development activity as specified by annual staff performance plan including engaging in a process of continuously improving cultural proficiency and the ability to work with a diverse population</w:t>
      </w:r>
      <w:r>
        <w:t>.</w:t>
      </w:r>
      <w:r w:rsidR="00DC7117" w:rsidRPr="005A5CB7">
        <w:t xml:space="preserve"> </w:t>
      </w:r>
    </w:p>
    <w:p w:rsidR="004C564B" w:rsidRPr="004C564B" w:rsidRDefault="004C564B" w:rsidP="00E81CFB">
      <w:pPr>
        <w:numPr>
          <w:ilvl w:val="0"/>
          <w:numId w:val="11"/>
        </w:numPr>
      </w:pPr>
      <w:r w:rsidRPr="004C564B">
        <w:t xml:space="preserve">Perform other duties as assigned by </w:t>
      </w:r>
      <w:r w:rsidR="006D3688">
        <w:t>supervisor</w:t>
      </w:r>
      <w:r w:rsidRPr="004C564B">
        <w:t>.</w:t>
      </w:r>
    </w:p>
    <w:p w:rsidR="00314704" w:rsidRPr="00D3484E" w:rsidRDefault="00314704">
      <w:pPr>
        <w:rPr>
          <w:sz w:val="20"/>
          <w:szCs w:val="20"/>
        </w:rPr>
      </w:pPr>
    </w:p>
    <w:p w:rsidR="00314704" w:rsidRDefault="009F259B">
      <w:pPr>
        <w:rPr>
          <w:b/>
          <w:bCs/>
        </w:rPr>
      </w:pPr>
      <w:r>
        <w:rPr>
          <w:b/>
          <w:bCs/>
        </w:rPr>
        <w:t>OCCASIONAL</w:t>
      </w:r>
      <w:r w:rsidR="00314704">
        <w:rPr>
          <w:b/>
          <w:bCs/>
        </w:rPr>
        <w:t xml:space="preserve"> </w:t>
      </w:r>
      <w:r w:rsidR="002B7B75">
        <w:rPr>
          <w:b/>
          <w:bCs/>
        </w:rPr>
        <w:t>RESPONSIBIL</w:t>
      </w:r>
      <w:r w:rsidR="00997EC5">
        <w:rPr>
          <w:b/>
          <w:bCs/>
        </w:rPr>
        <w:t>I</w:t>
      </w:r>
      <w:r w:rsidR="002B7B75">
        <w:rPr>
          <w:b/>
          <w:bCs/>
        </w:rPr>
        <w:t>TIES</w:t>
      </w:r>
      <w:r w:rsidR="00314704">
        <w:rPr>
          <w:b/>
          <w:bCs/>
        </w:rPr>
        <w:t xml:space="preserve">: </w:t>
      </w:r>
    </w:p>
    <w:p w:rsidR="007967D9" w:rsidRDefault="00B266BD" w:rsidP="008C04B0">
      <w:pPr>
        <w:numPr>
          <w:ilvl w:val="0"/>
          <w:numId w:val="12"/>
        </w:numPr>
        <w:spacing w:after="120"/>
      </w:pPr>
      <w:r w:rsidRPr="007328BB">
        <w:t xml:space="preserve">Provides personal care as needed.  </w:t>
      </w:r>
      <w:r w:rsidR="007967D9" w:rsidRPr="004C564B">
        <w:t xml:space="preserve"> </w:t>
      </w:r>
    </w:p>
    <w:p w:rsidR="00D3484E" w:rsidRDefault="008E39A9" w:rsidP="00D3484E">
      <w:pPr>
        <w:pStyle w:val="BodyText"/>
        <w:spacing w:after="0"/>
        <w:rPr>
          <w:b/>
          <w:bCs/>
        </w:rPr>
      </w:pPr>
      <w:r w:rsidRPr="004C564B">
        <w:t>The duties listed above are intended only as illustrations of the various types of work that may be performed.  The omission of specific statements of duties does not exclude them from the position if the work is similar, related, or a logical assignment to the position.</w:t>
      </w:r>
      <w:r w:rsidR="00D3484E">
        <w:rPr>
          <w:b/>
          <w:bCs/>
        </w:rPr>
        <w:br w:type="page"/>
      </w:r>
    </w:p>
    <w:p w:rsidR="00314704" w:rsidRDefault="008E39A9">
      <w:r>
        <w:rPr>
          <w:b/>
          <w:bCs/>
        </w:rPr>
        <w:lastRenderedPageBreak/>
        <w:t>MINIMUM</w:t>
      </w:r>
      <w:r w:rsidR="009F259B">
        <w:rPr>
          <w:b/>
          <w:bCs/>
        </w:rPr>
        <w:t xml:space="preserve"> </w:t>
      </w:r>
      <w:r w:rsidR="00314704">
        <w:rPr>
          <w:b/>
          <w:bCs/>
        </w:rPr>
        <w:t>QUALIFICATIONS:</w:t>
      </w:r>
    </w:p>
    <w:p w:rsidR="00B266BD" w:rsidRDefault="00627F70" w:rsidP="009A0A9F">
      <w:pPr>
        <w:numPr>
          <w:ilvl w:val="0"/>
          <w:numId w:val="9"/>
        </w:numPr>
      </w:pPr>
      <w:r>
        <w:t xml:space="preserve">3 </w:t>
      </w:r>
      <w:r w:rsidR="00D3484E">
        <w:t>years’ experience</w:t>
      </w:r>
      <w:r>
        <w:t xml:space="preserve"> working with young children and families with diverse needs</w:t>
      </w:r>
    </w:p>
    <w:p w:rsidR="00B266BD" w:rsidRDefault="00B266BD" w:rsidP="00436923">
      <w:pPr>
        <w:numPr>
          <w:ilvl w:val="0"/>
          <w:numId w:val="9"/>
        </w:numPr>
      </w:pPr>
      <w:r w:rsidRPr="007328BB">
        <w:t>Verbal, written an</w:t>
      </w:r>
      <w:r>
        <w:t>d auditory communication skills</w:t>
      </w:r>
      <w:r w:rsidRPr="007328BB">
        <w:t xml:space="preserve">  </w:t>
      </w:r>
    </w:p>
    <w:p w:rsidR="009A0A9F" w:rsidRPr="009A0A9F" w:rsidRDefault="00B266BD" w:rsidP="009A0A9F">
      <w:pPr>
        <w:numPr>
          <w:ilvl w:val="0"/>
          <w:numId w:val="9"/>
        </w:numPr>
      </w:pPr>
      <w:r w:rsidRPr="007328BB">
        <w:t>Availability to work a flexible schedule.</w:t>
      </w:r>
      <w:r w:rsidR="009A0A9F" w:rsidRPr="009A0A9F">
        <w:t xml:space="preserve">  </w:t>
      </w:r>
    </w:p>
    <w:p w:rsidR="00FE5258" w:rsidRPr="00E7350E" w:rsidRDefault="00FE5258" w:rsidP="00FE5258">
      <w:pPr>
        <w:numPr>
          <w:ilvl w:val="0"/>
          <w:numId w:val="9"/>
        </w:numPr>
        <w:rPr>
          <w:b/>
          <w:bCs/>
        </w:rPr>
      </w:pPr>
      <w:r>
        <w:t>Mus</w:t>
      </w:r>
      <w:r w:rsidR="00BE629E">
        <w:t>t have a valid driver’s license and a</w:t>
      </w:r>
      <w:r>
        <w:t xml:space="preserve"> cl</w:t>
      </w:r>
      <w:r w:rsidR="00BE629E">
        <w:t>ean driving record</w:t>
      </w:r>
    </w:p>
    <w:p w:rsidR="00FE5258" w:rsidRPr="005879A8" w:rsidRDefault="00FE5258" w:rsidP="00FE5258">
      <w:pPr>
        <w:numPr>
          <w:ilvl w:val="0"/>
          <w:numId w:val="9"/>
        </w:numPr>
        <w:rPr>
          <w:b/>
          <w:bCs/>
        </w:rPr>
      </w:pPr>
      <w:r>
        <w:t>Must have a vehicle that KAC determines is in good working order</w:t>
      </w:r>
    </w:p>
    <w:p w:rsidR="00FE5258" w:rsidRPr="009A0A9F" w:rsidRDefault="00FE5258" w:rsidP="00FE5258">
      <w:pPr>
        <w:numPr>
          <w:ilvl w:val="0"/>
          <w:numId w:val="9"/>
        </w:numPr>
      </w:pPr>
      <w:r>
        <w:t>Knowledge of cultural and linguistic competency principles and the ability to work effectively with a culturally diverse staff, participants and stakeholders</w:t>
      </w:r>
    </w:p>
    <w:p w:rsidR="008E39A9" w:rsidRPr="00D3484E" w:rsidRDefault="009A0A9F" w:rsidP="00D3484E">
      <w:pPr>
        <w:rPr>
          <w:b/>
          <w:bCs/>
          <w:sz w:val="20"/>
          <w:szCs w:val="20"/>
        </w:rPr>
      </w:pPr>
      <w:r>
        <w:rPr>
          <w:b/>
          <w:bCs/>
        </w:rPr>
        <w:tab/>
      </w:r>
    </w:p>
    <w:p w:rsidR="00314704" w:rsidRDefault="009F259B">
      <w:r>
        <w:rPr>
          <w:b/>
          <w:bCs/>
        </w:rPr>
        <w:t>PREFER</w:t>
      </w:r>
      <w:r w:rsidR="00997EC5">
        <w:rPr>
          <w:b/>
          <w:bCs/>
        </w:rPr>
        <w:t>R</w:t>
      </w:r>
      <w:r>
        <w:rPr>
          <w:b/>
          <w:bCs/>
        </w:rPr>
        <w:t xml:space="preserve">ED </w:t>
      </w:r>
      <w:r w:rsidR="00314704">
        <w:rPr>
          <w:b/>
          <w:bCs/>
        </w:rPr>
        <w:t>QUALIFICATIONS:</w:t>
      </w:r>
      <w:r w:rsidR="00A156D5">
        <w:rPr>
          <w:b/>
          <w:bCs/>
        </w:rPr>
        <w:tab/>
      </w:r>
    </w:p>
    <w:p w:rsidR="00627F70" w:rsidRDefault="00627F70" w:rsidP="00627F70">
      <w:pPr>
        <w:numPr>
          <w:ilvl w:val="0"/>
          <w:numId w:val="4"/>
        </w:numPr>
      </w:pPr>
      <w:r w:rsidRPr="007328BB">
        <w:t xml:space="preserve">Bachelor’s degree in Special </w:t>
      </w:r>
      <w:r>
        <w:t>Education and/or related areas</w:t>
      </w:r>
    </w:p>
    <w:p w:rsidR="00314704" w:rsidRDefault="00B266BD" w:rsidP="00DD5EDA">
      <w:pPr>
        <w:numPr>
          <w:ilvl w:val="0"/>
          <w:numId w:val="4"/>
        </w:numPr>
      </w:pPr>
      <w:r>
        <w:t>Sign language skills</w:t>
      </w:r>
    </w:p>
    <w:p w:rsidR="001D5738" w:rsidRPr="00D3484E" w:rsidRDefault="001D5738" w:rsidP="008C04B0">
      <w:pPr>
        <w:pStyle w:val="BodyText"/>
        <w:spacing w:after="0"/>
        <w:rPr>
          <w:sz w:val="20"/>
          <w:szCs w:val="20"/>
        </w:rPr>
      </w:pPr>
    </w:p>
    <w:p w:rsidR="008E39A9" w:rsidRPr="008E39A9" w:rsidRDefault="008E39A9" w:rsidP="008C04B0">
      <w:pPr>
        <w:pStyle w:val="BodyText"/>
        <w:spacing w:after="0"/>
        <w:rPr>
          <w:b/>
        </w:rPr>
      </w:pPr>
      <w:r w:rsidRPr="008E39A9">
        <w:rPr>
          <w:b/>
        </w:rPr>
        <w:t>PHYSICAL DEMANDS:</w:t>
      </w:r>
      <w:r w:rsidR="00B266BD" w:rsidRPr="00B266BD">
        <w:t xml:space="preserve"> </w:t>
      </w:r>
    </w:p>
    <w:p w:rsidR="008E39A9" w:rsidRPr="008E39A9" w:rsidRDefault="008E39A9" w:rsidP="008E39A9">
      <w:pPr>
        <w:pStyle w:val="BodyText"/>
      </w:pPr>
      <w:r w:rsidRPr="008E39A9">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8E39A9" w:rsidRPr="008E39A9" w:rsidRDefault="008E39A9" w:rsidP="008E39A9">
      <w:pPr>
        <w:pStyle w:val="BodyText"/>
      </w:pPr>
      <w:r w:rsidRPr="008E39A9">
        <w:t xml:space="preserve">While performing the duties of this job, the employee is frequently required to sit, stand, walk, kneel and stoop.  </w:t>
      </w:r>
      <w:r>
        <w:t xml:space="preserve">Approximately </w:t>
      </w:r>
      <w:r w:rsidR="0042737A">
        <w:t>25</w:t>
      </w:r>
      <w:r>
        <w:t xml:space="preserve">% of time will be spent walking or standing. </w:t>
      </w:r>
      <w:r w:rsidRPr="008E39A9">
        <w:t>The ability to see, hear, touch and speak is critical to thi</w:t>
      </w:r>
      <w:r>
        <w:t>s job.</w:t>
      </w:r>
      <w:r w:rsidRPr="008E39A9">
        <w:t xml:space="preserve"> Physical dexterity requirements of the job include the use of a telephone, computer/electronic equipment, and the ability to manipulate small objects.  The ability to distinguish colors, taste and smell is useful.</w:t>
      </w:r>
    </w:p>
    <w:p w:rsidR="008E39A9" w:rsidRPr="008E39A9" w:rsidRDefault="008E39A9" w:rsidP="008E39A9">
      <w:pPr>
        <w:pStyle w:val="BodyText"/>
      </w:pPr>
      <w:r w:rsidRPr="008E39A9">
        <w:t xml:space="preserve">The employee must </w:t>
      </w:r>
      <w:r w:rsidR="00587A9E" w:rsidRPr="009A0A9F">
        <w:t xml:space="preserve">lift, push &amp; pull a minimum of </w:t>
      </w:r>
      <w:r w:rsidR="0042737A">
        <w:t>30</w:t>
      </w:r>
      <w:r w:rsidR="00587A9E" w:rsidRPr="009A0A9F">
        <w:t xml:space="preserve"> pounds with help, </w:t>
      </w:r>
      <w:r w:rsidR="0042737A">
        <w:t>1</w:t>
      </w:r>
      <w:r w:rsidR="00B266BD">
        <w:t>0</w:t>
      </w:r>
      <w:r w:rsidR="00587A9E" w:rsidRPr="009A0A9F">
        <w:t xml:space="preserve"> pounds alone, walk up &amp; down steps, bend </w:t>
      </w:r>
      <w:r w:rsidR="00627F70">
        <w:t>sit on floor</w:t>
      </w:r>
      <w:r w:rsidRPr="008E39A9">
        <w:t>. Specific vision abilities required by the job include close vision and the ability to adjust focus.</w:t>
      </w:r>
    </w:p>
    <w:p w:rsidR="008E39A9" w:rsidRPr="008E39A9" w:rsidRDefault="008E39A9" w:rsidP="008C04B0">
      <w:pPr>
        <w:pStyle w:val="BodyText"/>
        <w:spacing w:after="0"/>
      </w:pPr>
      <w:r w:rsidRPr="008E39A9">
        <w:t>The mental efforts required on a daily basis include those related to reading, writing, basic arithmetic, mathematics, weighing and/or measuring, visualizing conclusions, analyzing data, searching for solutions, creating methodologies, conducting research, managing resources and evaluating the performance of others.</w:t>
      </w:r>
    </w:p>
    <w:p w:rsidR="008C04B0" w:rsidRPr="00D3484E" w:rsidRDefault="008C04B0" w:rsidP="008C04B0">
      <w:pPr>
        <w:pStyle w:val="BodyText"/>
        <w:spacing w:after="0"/>
        <w:rPr>
          <w:sz w:val="20"/>
          <w:szCs w:val="20"/>
        </w:rPr>
      </w:pPr>
    </w:p>
    <w:p w:rsidR="008E39A9" w:rsidRPr="008E39A9" w:rsidRDefault="008E39A9" w:rsidP="008C04B0">
      <w:pPr>
        <w:pStyle w:val="BodyText"/>
        <w:spacing w:after="0"/>
        <w:rPr>
          <w:b/>
        </w:rPr>
      </w:pPr>
      <w:r w:rsidRPr="008E39A9">
        <w:rPr>
          <w:b/>
        </w:rPr>
        <w:t>WORK ENVIRONMENT:</w:t>
      </w:r>
    </w:p>
    <w:p w:rsidR="008E39A9" w:rsidRPr="008E39A9" w:rsidRDefault="008E39A9" w:rsidP="008E39A9">
      <w:pPr>
        <w:pStyle w:val="BodyText"/>
      </w:pPr>
      <w:r w:rsidRPr="008E39A9">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8E39A9" w:rsidRPr="008E39A9" w:rsidRDefault="008E39A9" w:rsidP="00D3484E">
      <w:pPr>
        <w:pStyle w:val="BodyText"/>
        <w:spacing w:after="240"/>
      </w:pPr>
      <w:r w:rsidRPr="008E39A9">
        <w:t xml:space="preserve">The noise level of the work environment is normal.  The condition of the air is normal.  The surface on which work is performed </w:t>
      </w:r>
      <w:r w:rsidR="0042737A">
        <w:t xml:space="preserve">varies depending on the location of services provided. </w:t>
      </w:r>
      <w:r w:rsidRPr="008E39A9">
        <w:t xml:space="preserve">  </w:t>
      </w:r>
    </w:p>
    <w:p w:rsidR="00314704" w:rsidRPr="00A156D5" w:rsidRDefault="008E39A9" w:rsidP="008E39A9">
      <w:pPr>
        <w:pStyle w:val="BodyText"/>
      </w:pPr>
      <w:r>
        <w:t>This</w:t>
      </w:r>
      <w:r w:rsidRPr="008E39A9">
        <w:t xml:space="preserve"> job description does not constitute an employment agreement between the employer and employee and is subject to change by the employer as the needs of the employer and the requirements of the job change.</w:t>
      </w:r>
    </w:p>
    <w:sectPr w:rsidR="00314704" w:rsidRPr="00A156D5" w:rsidSect="00D3484E">
      <w:headerReference w:type="default" r:id="rId8"/>
      <w:footerReference w:type="default" r:id="rId9"/>
      <w:pgSz w:w="12240" w:h="15840"/>
      <w:pgMar w:top="1008"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37" w:rsidRDefault="006E6637" w:rsidP="009F259B">
      <w:r>
        <w:separator/>
      </w:r>
    </w:p>
  </w:endnote>
  <w:endnote w:type="continuationSeparator" w:id="0">
    <w:p w:rsidR="006E6637" w:rsidRDefault="006E6637" w:rsidP="009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F" w:rsidRDefault="003866FF" w:rsidP="003866FF">
    <w:pPr>
      <w:jc w:val="center"/>
      <w:rPr>
        <w:b/>
        <w:bCs/>
      </w:rPr>
    </w:pPr>
    <w:r>
      <w:rPr>
        <w:b/>
        <w:bCs/>
      </w:rPr>
      <w:t>KAC IS AN EQUAL OPPORTUNITY EMPLOYER</w:t>
    </w:r>
  </w:p>
  <w:p w:rsidR="003866FF" w:rsidRDefault="003866FF" w:rsidP="003866FF">
    <w:pPr>
      <w:jc w:val="center"/>
      <w:rPr>
        <w:bCs/>
      </w:rPr>
    </w:pPr>
    <w:r w:rsidRPr="00A156D5">
      <w:rPr>
        <w:bCs/>
      </w:rPr>
      <w:t>Revi</w:t>
    </w:r>
    <w:r w:rsidR="00627F70">
      <w:rPr>
        <w:bCs/>
      </w:rPr>
      <w:t>sed 6/30/2025</w:t>
    </w:r>
  </w:p>
  <w:p w:rsidR="003866FF" w:rsidRDefault="003866FF" w:rsidP="003866FF">
    <w:pPr>
      <w:pStyle w:val="Footer"/>
      <w:jc w:val="right"/>
    </w:pPr>
    <w:r>
      <w:t xml:space="preserve">Page </w:t>
    </w:r>
    <w:r>
      <w:rPr>
        <w:b/>
        <w:bCs/>
      </w:rPr>
      <w:fldChar w:fldCharType="begin"/>
    </w:r>
    <w:r>
      <w:rPr>
        <w:b/>
        <w:bCs/>
      </w:rPr>
      <w:instrText xml:space="preserve"> PAGE </w:instrText>
    </w:r>
    <w:r>
      <w:rPr>
        <w:b/>
        <w:bCs/>
      </w:rPr>
      <w:fldChar w:fldCharType="separate"/>
    </w:r>
    <w:r w:rsidR="005A536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A5363">
      <w:rPr>
        <w:b/>
        <w:bCs/>
        <w:noProof/>
      </w:rPr>
      <w:t>2</w:t>
    </w:r>
    <w:r>
      <w:rPr>
        <w:b/>
        <w:bCs/>
      </w:rPr>
      <w:fldChar w:fldCharType="end"/>
    </w:r>
  </w:p>
  <w:p w:rsidR="00594819" w:rsidRDefault="0059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37" w:rsidRDefault="006E6637" w:rsidP="009F259B">
      <w:r>
        <w:separator/>
      </w:r>
    </w:p>
  </w:footnote>
  <w:footnote w:type="continuationSeparator" w:id="0">
    <w:p w:rsidR="006E6637" w:rsidRDefault="006E6637" w:rsidP="009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71" w:rsidRPr="007328BB" w:rsidRDefault="00217771" w:rsidP="00217771">
    <w:pPr>
      <w:jc w:val="center"/>
    </w:pPr>
    <w:r>
      <w:rPr>
        <w:b/>
      </w:rPr>
      <w:t>EARLY INTERVENTION EDUCATOR</w:t>
    </w:r>
  </w:p>
  <w:p w:rsidR="00217771" w:rsidRDefault="00BE629E" w:rsidP="00217771">
    <w:pPr>
      <w:jc w:val="center"/>
    </w:pPr>
    <w:r>
      <w:t>Classification Level NE 2</w:t>
    </w:r>
  </w:p>
  <w:p w:rsidR="00217771" w:rsidRDefault="00217771" w:rsidP="00217771">
    <w:pPr>
      <w:jc w:val="center"/>
    </w:pPr>
    <w:r>
      <w:t xml:space="preserve">Kenosha Achievement Center, Inc. </w:t>
    </w:r>
  </w:p>
  <w:p w:rsidR="00594819" w:rsidRDefault="00217771" w:rsidP="00D3484E">
    <w:pPr>
      <w:pStyle w:val="Heading1"/>
      <w:spacing w:after="240"/>
      <w:jc w:val="center"/>
    </w:pPr>
    <w:r>
      <w:rPr>
        <w:u w:val="none"/>
      </w:rPr>
      <w:t>1218 – 79</w:t>
    </w:r>
    <w:r w:rsidRPr="00A156D5">
      <w:rPr>
        <w:u w:val="none"/>
        <w:vertAlign w:val="superscript"/>
      </w:rPr>
      <w:t>th</w:t>
    </w:r>
    <w:r>
      <w:rPr>
        <w:u w:val="none"/>
      </w:rPr>
      <w:t xml:space="preserve"> Street, Kenosha, WI  53143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A71"/>
    <w:multiLevelType w:val="hybridMultilevel"/>
    <w:tmpl w:val="57EC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57907"/>
    <w:multiLevelType w:val="hybridMultilevel"/>
    <w:tmpl w:val="CA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42A91"/>
    <w:multiLevelType w:val="multilevel"/>
    <w:tmpl w:val="8564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77F1C"/>
    <w:multiLevelType w:val="hybridMultilevel"/>
    <w:tmpl w:val="644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3D5"/>
    <w:multiLevelType w:val="hybridMultilevel"/>
    <w:tmpl w:val="DDBABA5E"/>
    <w:lvl w:ilvl="0" w:tplc="DC34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97A45"/>
    <w:multiLevelType w:val="multilevel"/>
    <w:tmpl w:val="2D5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F2828"/>
    <w:multiLevelType w:val="multilevel"/>
    <w:tmpl w:val="6A10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A38BE"/>
    <w:multiLevelType w:val="hybridMultilevel"/>
    <w:tmpl w:val="1640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50E28"/>
    <w:multiLevelType w:val="multilevel"/>
    <w:tmpl w:val="9310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400EF"/>
    <w:multiLevelType w:val="hybridMultilevel"/>
    <w:tmpl w:val="6E5C5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47C5F"/>
    <w:multiLevelType w:val="hybridMultilevel"/>
    <w:tmpl w:val="2E4C682C"/>
    <w:lvl w:ilvl="0" w:tplc="365AAD7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39D205A"/>
    <w:multiLevelType w:val="hybridMultilevel"/>
    <w:tmpl w:val="142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A60AE"/>
    <w:multiLevelType w:val="hybridMultilevel"/>
    <w:tmpl w:val="44EA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733FC"/>
    <w:multiLevelType w:val="multilevel"/>
    <w:tmpl w:val="F92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33ADA"/>
    <w:multiLevelType w:val="multilevel"/>
    <w:tmpl w:val="F7C2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3"/>
  </w:num>
  <w:num w:numId="4">
    <w:abstractNumId w:val="7"/>
  </w:num>
  <w:num w:numId="5">
    <w:abstractNumId w:val="5"/>
  </w:num>
  <w:num w:numId="6">
    <w:abstractNumId w:val="6"/>
  </w:num>
  <w:num w:numId="7">
    <w:abstractNumId w:val="2"/>
  </w:num>
  <w:num w:numId="8">
    <w:abstractNumId w:val="13"/>
  </w:num>
  <w:num w:numId="9">
    <w:abstractNumId w:val="1"/>
  </w:num>
  <w:num w:numId="10">
    <w:abstractNumId w:val="4"/>
  </w:num>
  <w:num w:numId="11">
    <w:abstractNumId w:val="9"/>
  </w:num>
  <w:num w:numId="12">
    <w:abstractNumId w:val="4"/>
    <w:lvlOverride w:ilvl="0">
      <w:lvl w:ilvl="0" w:tplc="DC3460E6">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9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D0"/>
    <w:rsid w:val="000561B0"/>
    <w:rsid w:val="00056D61"/>
    <w:rsid w:val="0006153C"/>
    <w:rsid w:val="0008255E"/>
    <w:rsid w:val="000D644B"/>
    <w:rsid w:val="000F4B2A"/>
    <w:rsid w:val="00114DF4"/>
    <w:rsid w:val="00116567"/>
    <w:rsid w:val="00151348"/>
    <w:rsid w:val="00165736"/>
    <w:rsid w:val="001658B6"/>
    <w:rsid w:val="00166E73"/>
    <w:rsid w:val="001A344C"/>
    <w:rsid w:val="001C03D1"/>
    <w:rsid w:val="001D42F8"/>
    <w:rsid w:val="001D5738"/>
    <w:rsid w:val="001D74C6"/>
    <w:rsid w:val="001E4177"/>
    <w:rsid w:val="00217771"/>
    <w:rsid w:val="002B7B75"/>
    <w:rsid w:val="002E437E"/>
    <w:rsid w:val="002F262D"/>
    <w:rsid w:val="00314704"/>
    <w:rsid w:val="003866FF"/>
    <w:rsid w:val="003A24F0"/>
    <w:rsid w:val="003A7456"/>
    <w:rsid w:val="003E6F88"/>
    <w:rsid w:val="0042737A"/>
    <w:rsid w:val="00427AC0"/>
    <w:rsid w:val="00430810"/>
    <w:rsid w:val="00437514"/>
    <w:rsid w:val="004C564B"/>
    <w:rsid w:val="0055291E"/>
    <w:rsid w:val="005569A7"/>
    <w:rsid w:val="00587A9E"/>
    <w:rsid w:val="00594819"/>
    <w:rsid w:val="0059786F"/>
    <w:rsid w:val="005A5363"/>
    <w:rsid w:val="005A5CB7"/>
    <w:rsid w:val="005A5CC9"/>
    <w:rsid w:val="005D230B"/>
    <w:rsid w:val="0060082B"/>
    <w:rsid w:val="00604743"/>
    <w:rsid w:val="00607F67"/>
    <w:rsid w:val="00612E05"/>
    <w:rsid w:val="00627F70"/>
    <w:rsid w:val="00630E3B"/>
    <w:rsid w:val="00663FC5"/>
    <w:rsid w:val="006A3983"/>
    <w:rsid w:val="006D3688"/>
    <w:rsid w:val="006E596B"/>
    <w:rsid w:val="006E6637"/>
    <w:rsid w:val="006F7185"/>
    <w:rsid w:val="0070278C"/>
    <w:rsid w:val="00744790"/>
    <w:rsid w:val="007508DE"/>
    <w:rsid w:val="007553C5"/>
    <w:rsid w:val="007967D9"/>
    <w:rsid w:val="007D290D"/>
    <w:rsid w:val="00892AB6"/>
    <w:rsid w:val="008C04B0"/>
    <w:rsid w:val="008E39A9"/>
    <w:rsid w:val="008E55DA"/>
    <w:rsid w:val="008F01DB"/>
    <w:rsid w:val="009604EC"/>
    <w:rsid w:val="00965514"/>
    <w:rsid w:val="009655CD"/>
    <w:rsid w:val="00997EC5"/>
    <w:rsid w:val="009A0A9F"/>
    <w:rsid w:val="009A24E1"/>
    <w:rsid w:val="009C5319"/>
    <w:rsid w:val="009D5EF8"/>
    <w:rsid w:val="009F259B"/>
    <w:rsid w:val="009F567F"/>
    <w:rsid w:val="00A156D5"/>
    <w:rsid w:val="00A362A1"/>
    <w:rsid w:val="00AA5001"/>
    <w:rsid w:val="00AA566F"/>
    <w:rsid w:val="00AB6EB3"/>
    <w:rsid w:val="00B076DD"/>
    <w:rsid w:val="00B266BD"/>
    <w:rsid w:val="00B76CF8"/>
    <w:rsid w:val="00BA289D"/>
    <w:rsid w:val="00BE629E"/>
    <w:rsid w:val="00C347EC"/>
    <w:rsid w:val="00C85F08"/>
    <w:rsid w:val="00CB24B2"/>
    <w:rsid w:val="00CB3618"/>
    <w:rsid w:val="00CD0DC3"/>
    <w:rsid w:val="00D0303D"/>
    <w:rsid w:val="00D23AF2"/>
    <w:rsid w:val="00D3484E"/>
    <w:rsid w:val="00DA6C14"/>
    <w:rsid w:val="00DB3DBC"/>
    <w:rsid w:val="00DC65DF"/>
    <w:rsid w:val="00DC7117"/>
    <w:rsid w:val="00DD5EDA"/>
    <w:rsid w:val="00E237D4"/>
    <w:rsid w:val="00E646DF"/>
    <w:rsid w:val="00E76737"/>
    <w:rsid w:val="00E81CFB"/>
    <w:rsid w:val="00EA4E1B"/>
    <w:rsid w:val="00EB5403"/>
    <w:rsid w:val="00EC3059"/>
    <w:rsid w:val="00F029D0"/>
    <w:rsid w:val="00F15888"/>
    <w:rsid w:val="00F60A0E"/>
    <w:rsid w:val="00F91C82"/>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833B76"/>
  <w15:chartTrackingRefBased/>
  <w15:docId w15:val="{75A74E88-5278-4C19-8D4F-B319FA1C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Header">
    <w:name w:val="header"/>
    <w:basedOn w:val="Normal"/>
    <w:link w:val="HeaderChar"/>
    <w:uiPriority w:val="99"/>
    <w:rsid w:val="009F259B"/>
    <w:pPr>
      <w:tabs>
        <w:tab w:val="center" w:pos="4680"/>
        <w:tab w:val="right" w:pos="9360"/>
      </w:tabs>
    </w:pPr>
  </w:style>
  <w:style w:type="character" w:customStyle="1" w:styleId="HeaderChar">
    <w:name w:val="Header Char"/>
    <w:link w:val="Header"/>
    <w:uiPriority w:val="99"/>
    <w:rsid w:val="009F259B"/>
    <w:rPr>
      <w:sz w:val="24"/>
      <w:szCs w:val="24"/>
    </w:rPr>
  </w:style>
  <w:style w:type="paragraph" w:styleId="Footer">
    <w:name w:val="footer"/>
    <w:basedOn w:val="Normal"/>
    <w:link w:val="FooterChar"/>
    <w:uiPriority w:val="99"/>
    <w:rsid w:val="009F259B"/>
    <w:pPr>
      <w:tabs>
        <w:tab w:val="center" w:pos="4680"/>
        <w:tab w:val="right" w:pos="9360"/>
      </w:tabs>
    </w:pPr>
  </w:style>
  <w:style w:type="character" w:customStyle="1" w:styleId="FooterChar">
    <w:name w:val="Footer Char"/>
    <w:link w:val="Footer"/>
    <w:uiPriority w:val="99"/>
    <w:rsid w:val="009F259B"/>
    <w:rPr>
      <w:sz w:val="24"/>
      <w:szCs w:val="24"/>
    </w:rPr>
  </w:style>
  <w:style w:type="paragraph" w:styleId="BodyText">
    <w:name w:val="Body Text"/>
    <w:basedOn w:val="Normal"/>
    <w:link w:val="BodyTextChar"/>
    <w:rsid w:val="008E39A9"/>
    <w:pPr>
      <w:spacing w:after="120"/>
    </w:pPr>
  </w:style>
  <w:style w:type="character" w:customStyle="1" w:styleId="BodyTextChar">
    <w:name w:val="Body Text Char"/>
    <w:link w:val="BodyText"/>
    <w:rsid w:val="008E39A9"/>
    <w:rPr>
      <w:sz w:val="24"/>
      <w:szCs w:val="24"/>
    </w:rPr>
  </w:style>
  <w:style w:type="paragraph" w:styleId="NormalWeb">
    <w:name w:val="Normal (Web)"/>
    <w:basedOn w:val="Normal"/>
    <w:uiPriority w:val="99"/>
    <w:unhideWhenUsed/>
    <w:rsid w:val="00C347EC"/>
    <w:pPr>
      <w:spacing w:before="100" w:beforeAutospacing="1" w:after="100" w:afterAutospacing="1"/>
    </w:pPr>
  </w:style>
  <w:style w:type="character" w:styleId="CommentReference">
    <w:name w:val="annotation reference"/>
    <w:rsid w:val="00E81CFB"/>
    <w:rPr>
      <w:sz w:val="16"/>
      <w:szCs w:val="16"/>
    </w:rPr>
  </w:style>
  <w:style w:type="paragraph" w:styleId="CommentText">
    <w:name w:val="annotation text"/>
    <w:basedOn w:val="Normal"/>
    <w:link w:val="CommentTextChar"/>
    <w:rsid w:val="00E81CFB"/>
    <w:rPr>
      <w:sz w:val="20"/>
      <w:szCs w:val="20"/>
    </w:rPr>
  </w:style>
  <w:style w:type="character" w:customStyle="1" w:styleId="CommentTextChar">
    <w:name w:val="Comment Text Char"/>
    <w:basedOn w:val="DefaultParagraphFont"/>
    <w:link w:val="CommentText"/>
    <w:rsid w:val="00E81CFB"/>
  </w:style>
  <w:style w:type="paragraph" w:styleId="CommentSubject">
    <w:name w:val="annotation subject"/>
    <w:basedOn w:val="CommentText"/>
    <w:next w:val="CommentText"/>
    <w:link w:val="CommentSubjectChar"/>
    <w:rsid w:val="00E81CFB"/>
    <w:rPr>
      <w:b/>
      <w:bCs/>
    </w:rPr>
  </w:style>
  <w:style w:type="character" w:customStyle="1" w:styleId="CommentSubjectChar">
    <w:name w:val="Comment Subject Char"/>
    <w:link w:val="CommentSubject"/>
    <w:rsid w:val="00E81CFB"/>
    <w:rPr>
      <w:b/>
      <w:bCs/>
    </w:rPr>
  </w:style>
  <w:style w:type="paragraph" w:styleId="BalloonText">
    <w:name w:val="Balloon Text"/>
    <w:basedOn w:val="Normal"/>
    <w:link w:val="BalloonTextChar"/>
    <w:rsid w:val="00E81CFB"/>
    <w:rPr>
      <w:rFonts w:ascii="Segoe UI" w:hAnsi="Segoe UI" w:cs="Segoe UI"/>
      <w:sz w:val="18"/>
      <w:szCs w:val="18"/>
    </w:rPr>
  </w:style>
  <w:style w:type="character" w:customStyle="1" w:styleId="BalloonTextChar">
    <w:name w:val="Balloon Text Char"/>
    <w:link w:val="BalloonText"/>
    <w:rsid w:val="00E81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88">
      <w:bodyDiv w:val="1"/>
      <w:marLeft w:val="0"/>
      <w:marRight w:val="0"/>
      <w:marTop w:val="0"/>
      <w:marBottom w:val="0"/>
      <w:divBdr>
        <w:top w:val="none" w:sz="0" w:space="0" w:color="auto"/>
        <w:left w:val="none" w:sz="0" w:space="0" w:color="auto"/>
        <w:bottom w:val="none" w:sz="0" w:space="0" w:color="auto"/>
        <w:right w:val="none" w:sz="0" w:space="0" w:color="auto"/>
      </w:divBdr>
    </w:div>
    <w:div w:id="768114364">
      <w:bodyDiv w:val="1"/>
      <w:marLeft w:val="0"/>
      <w:marRight w:val="0"/>
      <w:marTop w:val="0"/>
      <w:marBottom w:val="0"/>
      <w:divBdr>
        <w:top w:val="none" w:sz="0" w:space="0" w:color="auto"/>
        <w:left w:val="none" w:sz="0" w:space="0" w:color="auto"/>
        <w:bottom w:val="none" w:sz="0" w:space="0" w:color="auto"/>
        <w:right w:val="none" w:sz="0" w:space="0" w:color="auto"/>
      </w:divBdr>
    </w:div>
    <w:div w:id="18079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FED8-AF88-48B7-956D-C3FD474A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Kenosha Achievement Center, Inc</vt:lpstr>
    </vt:vector>
  </TitlesOfParts>
  <Company>KAC</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Kenosha Achievement Center, Inc</dc:title>
  <dc:subject/>
  <dc:creator>Tammie Sorenson</dc:creator>
  <cp:keywords/>
  <cp:lastModifiedBy>Tammie Sorenson</cp:lastModifiedBy>
  <cp:revision>2</cp:revision>
  <cp:lastPrinted>2025-07-11T17:24:00Z</cp:lastPrinted>
  <dcterms:created xsi:type="dcterms:W3CDTF">2025-07-11T17:25:00Z</dcterms:created>
  <dcterms:modified xsi:type="dcterms:W3CDTF">2025-07-11T17:25:00Z</dcterms:modified>
</cp:coreProperties>
</file>